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00B4" w14:textId="60C77AFA" w:rsidR="003574D4" w:rsidRPr="00B72918" w:rsidRDefault="00377C53">
      <w:pPr>
        <w:jc w:val="center"/>
        <w:rPr>
          <w:rFonts w:ascii="Manrope" w:eastAsia="Manrope" w:hAnsi="Manrope" w:cs="Manrope"/>
          <w:b/>
          <w:sz w:val="30"/>
          <w:szCs w:val="30"/>
          <w:lang w:val="en-US"/>
        </w:rPr>
      </w:pPr>
      <w:r w:rsidRPr="00B72918">
        <w:rPr>
          <w:rFonts w:ascii="Manrope" w:eastAsia="Manrope" w:hAnsi="Manrope" w:cs="Manrope"/>
          <w:sz w:val="24"/>
          <w:szCs w:val="24"/>
          <w:lang w:val="en-US"/>
        </w:rPr>
        <w:br/>
      </w:r>
      <w:r w:rsidRPr="00B72918">
        <w:rPr>
          <w:rFonts w:ascii="Manrope" w:eastAsia="Manrope" w:hAnsi="Manrope" w:cs="Manrope"/>
          <w:sz w:val="24"/>
          <w:szCs w:val="24"/>
          <w:lang w:val="en-US"/>
        </w:rPr>
        <w:br/>
      </w:r>
      <w:r w:rsidRPr="00B72918">
        <w:rPr>
          <w:rFonts w:ascii="Manrope" w:eastAsia="Manrope" w:hAnsi="Manrope" w:cs="Manrope"/>
          <w:sz w:val="24"/>
          <w:szCs w:val="24"/>
          <w:lang w:val="en-US"/>
        </w:rPr>
        <w:br/>
      </w:r>
      <w:r w:rsidR="00502A02" w:rsidRPr="00502A02">
        <w:rPr>
          <w:rFonts w:ascii="Manrope" w:eastAsia="Manrope" w:hAnsi="Manrope" w:cs="Manrope"/>
          <w:b/>
          <w:sz w:val="30"/>
          <w:szCs w:val="30"/>
          <w:lang w:val="en-US"/>
        </w:rPr>
        <w:t>Challenges in Ion-Selective Electrodes Printing on Skin-Compatible Films</w:t>
      </w:r>
    </w:p>
    <w:p w14:paraId="2D02C43F" w14:textId="77777777" w:rsidR="003574D4" w:rsidRPr="00B72918" w:rsidRDefault="00377C53">
      <w:pPr>
        <w:jc w:val="center"/>
        <w:rPr>
          <w:rFonts w:ascii="Manrope" w:eastAsia="Manrope" w:hAnsi="Manrope" w:cs="Manrope"/>
          <w:b/>
          <w:sz w:val="26"/>
          <w:szCs w:val="26"/>
          <w:lang w:val="en-US"/>
        </w:rPr>
      </w:pPr>
      <w:r w:rsidRPr="00B72918">
        <w:rPr>
          <w:rFonts w:ascii="Manrope" w:eastAsia="Manrope" w:hAnsi="Manrope" w:cs="Manrope"/>
          <w:sz w:val="24"/>
          <w:szCs w:val="24"/>
          <w:lang w:val="en-US"/>
        </w:rPr>
        <w:br/>
      </w:r>
      <w:r w:rsidRPr="00B72918">
        <w:rPr>
          <w:rFonts w:ascii="Manrope" w:eastAsia="Manrope" w:hAnsi="Manrope" w:cs="Manrope"/>
          <w:b/>
          <w:sz w:val="26"/>
          <w:szCs w:val="26"/>
          <w:lang w:val="en-US"/>
        </w:rPr>
        <w:t>Printed Electronics Innovation Festival ‘23</w:t>
      </w:r>
    </w:p>
    <w:p w14:paraId="5E2F69F8" w14:textId="77777777" w:rsidR="003574D4" w:rsidRPr="00B72918" w:rsidRDefault="00377C53">
      <w:pPr>
        <w:jc w:val="center"/>
        <w:rPr>
          <w:rFonts w:ascii="Manrope" w:eastAsia="Manrope" w:hAnsi="Manrope" w:cs="Manrope"/>
          <w:sz w:val="24"/>
          <w:szCs w:val="24"/>
          <w:lang w:val="en-US"/>
        </w:rPr>
      </w:pPr>
      <w:r w:rsidRPr="00B72918">
        <w:rPr>
          <w:rFonts w:ascii="Manrope" w:eastAsia="Manrope" w:hAnsi="Manrope" w:cs="Manrope"/>
          <w:sz w:val="24"/>
          <w:szCs w:val="24"/>
          <w:lang w:val="en-US"/>
        </w:rPr>
        <w:br/>
      </w:r>
      <w:r w:rsidRPr="00B72918">
        <w:rPr>
          <w:rFonts w:ascii="Manrope" w:eastAsia="Manrope" w:hAnsi="Manrope" w:cs="Manrope"/>
          <w:sz w:val="24"/>
          <w:szCs w:val="24"/>
          <w:lang w:val="en-US"/>
        </w:rPr>
        <w:br/>
      </w:r>
    </w:p>
    <w:p w14:paraId="4D96737A" w14:textId="77777777" w:rsidR="00B72918" w:rsidRPr="000A2F9B" w:rsidRDefault="00377C53">
      <w:pPr>
        <w:jc w:val="both"/>
        <w:rPr>
          <w:rFonts w:ascii="Manrope" w:eastAsia="Manrope" w:hAnsi="Manrope" w:cs="Manrope"/>
          <w:sz w:val="24"/>
          <w:szCs w:val="24"/>
          <w:lang w:val="en-US"/>
        </w:rPr>
      </w:pPr>
      <w:r w:rsidRPr="000A2F9B">
        <w:rPr>
          <w:rFonts w:ascii="Manrope" w:eastAsia="Manrope" w:hAnsi="Manrope" w:cs="Manrope"/>
          <w:b/>
          <w:sz w:val="24"/>
          <w:szCs w:val="24"/>
          <w:lang w:val="en-US"/>
        </w:rPr>
        <w:t>Speaker:</w:t>
      </w:r>
      <w:r w:rsidRPr="000A2F9B">
        <w:rPr>
          <w:rFonts w:ascii="Manrope" w:eastAsia="Manrope" w:hAnsi="Manrope" w:cs="Manrope"/>
          <w:sz w:val="24"/>
          <w:szCs w:val="24"/>
          <w:lang w:val="en-US"/>
        </w:rPr>
        <w:t xml:space="preserve"> </w:t>
      </w:r>
      <w:r w:rsidRPr="000A2F9B">
        <w:rPr>
          <w:rFonts w:ascii="Manrope" w:eastAsia="Manrope" w:hAnsi="Manrope" w:cs="Manrope"/>
          <w:sz w:val="24"/>
          <w:szCs w:val="24"/>
          <w:lang w:val="en-US"/>
        </w:rPr>
        <w:br/>
        <w:t>Andrzej Pepłowski, Ph.D., Eng.</w:t>
      </w:r>
    </w:p>
    <w:p w14:paraId="75A90D7D" w14:textId="3304CF17" w:rsidR="000A2F9B" w:rsidRPr="000A2F9B" w:rsidRDefault="000A2F9B">
      <w:pPr>
        <w:jc w:val="both"/>
        <w:rPr>
          <w:rFonts w:ascii="Manrope" w:eastAsia="Manrope" w:hAnsi="Manrope" w:cs="Manrope"/>
          <w:sz w:val="24"/>
          <w:szCs w:val="24"/>
          <w:lang w:val="en-US"/>
        </w:rPr>
      </w:pPr>
      <w:r>
        <w:rPr>
          <w:rFonts w:ascii="Manrope" w:eastAsia="Manrope" w:hAnsi="Manrope" w:cs="Manrope"/>
          <w:sz w:val="24"/>
          <w:szCs w:val="24"/>
          <w:lang w:val="en-US"/>
        </w:rPr>
        <w:t>Printed Electronics, E-</w:t>
      </w:r>
      <w:r w:rsidR="00C35286">
        <w:rPr>
          <w:rFonts w:ascii="Manrope" w:eastAsia="Manrope" w:hAnsi="Manrope" w:cs="Manrope"/>
          <w:sz w:val="24"/>
          <w:szCs w:val="24"/>
          <w:lang w:val="en-US"/>
        </w:rPr>
        <w:t>Textiles &amp; Assembly Division</w:t>
      </w:r>
      <w:r w:rsidR="00FD2AA5">
        <w:rPr>
          <w:rFonts w:ascii="Manrope" w:eastAsia="Manrope" w:hAnsi="Manrope" w:cs="Manrope"/>
          <w:sz w:val="24"/>
          <w:szCs w:val="24"/>
          <w:lang w:val="en-US"/>
        </w:rPr>
        <w:t>,</w:t>
      </w:r>
    </w:p>
    <w:p w14:paraId="62585A54" w14:textId="4EBE4D51" w:rsidR="00B72918" w:rsidRPr="000A2F9B" w:rsidRDefault="00377C53">
      <w:pPr>
        <w:jc w:val="both"/>
        <w:rPr>
          <w:rFonts w:ascii="Manrope" w:eastAsia="Manrope" w:hAnsi="Manrope" w:cs="Manrope"/>
          <w:sz w:val="24"/>
          <w:szCs w:val="24"/>
          <w:lang w:val="en-US"/>
        </w:rPr>
      </w:pPr>
      <w:r w:rsidRPr="000A2F9B">
        <w:rPr>
          <w:rFonts w:ascii="Manrope" w:eastAsia="Manrope" w:hAnsi="Manrope" w:cs="Manrope"/>
          <w:sz w:val="24"/>
          <w:szCs w:val="24"/>
          <w:lang w:val="en-US"/>
        </w:rPr>
        <w:t>CEZAMAT, Warsaw University of Technology</w:t>
      </w:r>
    </w:p>
    <w:p w14:paraId="17D8D39D" w14:textId="3F4E27E4" w:rsidR="00502A02" w:rsidRDefault="00377C53" w:rsidP="00502A02">
      <w:pPr>
        <w:jc w:val="both"/>
        <w:rPr>
          <w:rFonts w:ascii="Manrope" w:eastAsia="Manrope" w:hAnsi="Manrope" w:cs="Manrope"/>
          <w:sz w:val="24"/>
          <w:szCs w:val="24"/>
          <w:lang w:val="en-US"/>
        </w:rPr>
      </w:pPr>
      <w:r w:rsidRPr="000A2F9B">
        <w:rPr>
          <w:rFonts w:ascii="Manrope" w:eastAsia="Manrope" w:hAnsi="Manrope" w:cs="Manrope"/>
          <w:sz w:val="24"/>
          <w:szCs w:val="24"/>
          <w:lang w:val="en-US"/>
        </w:rPr>
        <w:br/>
      </w:r>
      <w:r w:rsidR="00A95AA0">
        <w:rPr>
          <w:rStyle w:val="break-words"/>
          <w:lang w:val="en-US"/>
        </w:rPr>
        <w:t>We</w:t>
      </w:r>
      <w:r w:rsidR="00A95AA0" w:rsidRPr="00A95AA0">
        <w:rPr>
          <w:rStyle w:val="break-words"/>
          <w:lang w:val="en-US"/>
        </w:rPr>
        <w:t xml:space="preserve">'ll be talking about the main challenges in printing sensors for smart patches based on our ongoing research at </w:t>
      </w:r>
      <w:hyperlink r:id="rId8" w:history="1">
        <w:r w:rsidR="00A95AA0" w:rsidRPr="00A95AA0">
          <w:rPr>
            <w:rStyle w:val="Hipercze"/>
            <w:lang w:val="en-US"/>
          </w:rPr>
          <w:t>CEZAMAT</w:t>
        </w:r>
      </w:hyperlink>
      <w:r w:rsidR="00A95AA0" w:rsidRPr="00A95AA0">
        <w:rPr>
          <w:rStyle w:val="break-words"/>
          <w:lang w:val="en-US"/>
        </w:rPr>
        <w:t xml:space="preserve"> together with </w:t>
      </w:r>
      <w:hyperlink r:id="rId9" w:history="1">
        <w:r w:rsidR="00A95AA0" w:rsidRPr="00A95AA0">
          <w:rPr>
            <w:rStyle w:val="Hipercze"/>
            <w:lang w:val="en-US"/>
          </w:rPr>
          <w:t>Talkin'​ Things</w:t>
        </w:r>
      </w:hyperlink>
      <w:r w:rsidR="00A95AA0" w:rsidRPr="00A95AA0">
        <w:rPr>
          <w:rStyle w:val="break-words"/>
          <w:lang w:val="en-US"/>
        </w:rPr>
        <w:t xml:space="preserve"> and Collegium Medicum of </w:t>
      </w:r>
      <w:hyperlink r:id="rId10" w:history="1">
        <w:r w:rsidR="00A95AA0" w:rsidRPr="00A95AA0">
          <w:rPr>
            <w:rStyle w:val="Hipercze"/>
            <w:lang w:val="en-US"/>
          </w:rPr>
          <w:t>UKSW</w:t>
        </w:r>
      </w:hyperlink>
      <w:r w:rsidR="00A95AA0" w:rsidRPr="00A95AA0">
        <w:rPr>
          <w:rStyle w:val="break-words"/>
          <w:lang w:val="en-US"/>
        </w:rPr>
        <w:t xml:space="preserve">. </w:t>
      </w:r>
      <w:r w:rsidR="00A95AA0" w:rsidRPr="00A95AA0">
        <w:rPr>
          <w:lang w:val="en-US"/>
        </w:rPr>
        <w:br/>
      </w:r>
      <w:r w:rsidR="00A95AA0" w:rsidRPr="00A95AA0">
        <w:rPr>
          <w:lang w:val="en-US"/>
        </w:rPr>
        <w:br/>
      </w:r>
      <w:hyperlink r:id="rId11" w:history="1">
        <w:r w:rsidR="00A95AA0" w:rsidRPr="00A95AA0">
          <w:rPr>
            <w:rStyle w:val="Hipercze"/>
            <w:lang w:val="en-US"/>
          </w:rPr>
          <w:t>#printedelectronics</w:t>
        </w:r>
      </w:hyperlink>
      <w:r w:rsidR="00A95AA0" w:rsidRPr="00A95AA0">
        <w:rPr>
          <w:rStyle w:val="break-words"/>
          <w:lang w:val="en-US"/>
        </w:rPr>
        <w:t xml:space="preserve"> </w:t>
      </w:r>
      <w:hyperlink r:id="rId12" w:history="1">
        <w:r w:rsidR="00A95AA0" w:rsidRPr="00A95AA0">
          <w:rPr>
            <w:rStyle w:val="Hipercze"/>
            <w:lang w:val="en-US"/>
          </w:rPr>
          <w:t>#wearables</w:t>
        </w:r>
      </w:hyperlink>
      <w:r w:rsidR="00A95AA0" w:rsidRPr="00A95AA0">
        <w:rPr>
          <w:rStyle w:val="break-words"/>
          <w:lang w:val="en-US"/>
        </w:rPr>
        <w:t xml:space="preserve"> </w:t>
      </w:r>
      <w:hyperlink r:id="rId13" w:history="1">
        <w:r w:rsidR="00A95AA0" w:rsidRPr="00A95AA0">
          <w:rPr>
            <w:rStyle w:val="Hipercze"/>
            <w:lang w:val="en-US"/>
          </w:rPr>
          <w:t>#electronictattoo</w:t>
        </w:r>
      </w:hyperlink>
    </w:p>
    <w:p w14:paraId="3643CB33" w14:textId="2F959098" w:rsidR="003574D4" w:rsidRPr="00502A02" w:rsidRDefault="00377C53" w:rsidP="00502A02">
      <w:pPr>
        <w:jc w:val="both"/>
        <w:rPr>
          <w:rFonts w:ascii="Manrope" w:eastAsia="Manrope" w:hAnsi="Manrope" w:cs="Manrope"/>
          <w:b/>
          <w:bCs/>
          <w:sz w:val="24"/>
          <w:szCs w:val="24"/>
          <w:lang w:val="en-US"/>
        </w:rPr>
      </w:pPr>
      <w:r w:rsidRPr="000A2F9B">
        <w:rPr>
          <w:rFonts w:ascii="Manrope" w:eastAsia="Manrope" w:hAnsi="Manrope" w:cs="Manrope"/>
          <w:sz w:val="24"/>
          <w:szCs w:val="24"/>
          <w:lang w:val="en-US"/>
        </w:rPr>
        <w:br/>
      </w:r>
      <w:r w:rsidR="00502A02" w:rsidRPr="00502A02">
        <w:rPr>
          <w:rFonts w:ascii="Manrope" w:eastAsia="Manrope" w:hAnsi="Manrope" w:cs="Manrope"/>
          <w:b/>
          <w:bCs/>
          <w:sz w:val="24"/>
          <w:szCs w:val="24"/>
          <w:lang w:val="en-US"/>
        </w:rPr>
        <w:t>Abstract:</w:t>
      </w:r>
    </w:p>
    <w:p w14:paraId="61D73D11" w14:textId="77777777" w:rsidR="003574D4" w:rsidRPr="000A2F9B" w:rsidRDefault="003574D4">
      <w:pPr>
        <w:jc w:val="both"/>
        <w:rPr>
          <w:rFonts w:ascii="Manrope" w:eastAsia="Manrope" w:hAnsi="Manrope" w:cs="Manrope"/>
          <w:sz w:val="24"/>
          <w:szCs w:val="24"/>
          <w:lang w:val="en-US"/>
        </w:rPr>
      </w:pPr>
    </w:p>
    <w:p w14:paraId="194E9157" w14:textId="77777777" w:rsidR="003574D4" w:rsidRPr="000A2F9B" w:rsidRDefault="00377C53">
      <w:pPr>
        <w:jc w:val="both"/>
        <w:rPr>
          <w:rFonts w:ascii="Manrope" w:eastAsia="Manrope" w:hAnsi="Manrope" w:cs="Manrope"/>
          <w:sz w:val="24"/>
          <w:szCs w:val="24"/>
          <w:lang w:val="en-US"/>
        </w:rPr>
      </w:pPr>
      <w:r w:rsidRPr="000A2F9B">
        <w:rPr>
          <w:rFonts w:ascii="Manrope" w:eastAsia="Manrope" w:hAnsi="Manrope" w:cs="Manrope"/>
          <w:sz w:val="24"/>
          <w:szCs w:val="24"/>
          <w:lang w:val="en-US"/>
        </w:rPr>
        <w:t>The increasing demand for the smart skin patches’ implementation has led to a significant focus on sweat analysis in research and development. While there are plenty of proof-of-concept experiments conducted in laboratories, actual measurements on skin-compatible substrates are still scarce and irreproducible. This is not without a reason. In this presentation, we will present several technological approaches for fabricating sweat analysis devices on such materials, accompanied by a concise discussion of why they may be effective in theory but face challenges in practical implementation.</w:t>
      </w:r>
    </w:p>
    <w:sectPr w:rsidR="003574D4" w:rsidRPr="000A2F9B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8253" w14:textId="77777777" w:rsidR="00532207" w:rsidRDefault="00532207">
      <w:pPr>
        <w:spacing w:line="240" w:lineRule="auto"/>
      </w:pPr>
      <w:r>
        <w:separator/>
      </w:r>
    </w:p>
  </w:endnote>
  <w:endnote w:type="continuationSeparator" w:id="0">
    <w:p w14:paraId="0B157E02" w14:textId="77777777" w:rsidR="00532207" w:rsidRDefault="00532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BEC8" w14:textId="77777777" w:rsidR="00532207" w:rsidRDefault="00532207">
      <w:pPr>
        <w:spacing w:line="240" w:lineRule="auto"/>
      </w:pPr>
      <w:r>
        <w:separator/>
      </w:r>
    </w:p>
  </w:footnote>
  <w:footnote w:type="continuationSeparator" w:id="0">
    <w:p w14:paraId="1E149950" w14:textId="77777777" w:rsidR="00532207" w:rsidRDefault="00532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0676" w14:textId="77777777" w:rsidR="003574D4" w:rsidRDefault="00377C5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826E458" wp14:editId="2712CE39">
          <wp:simplePos x="0" y="0"/>
          <wp:positionH relativeFrom="column">
            <wp:posOffset>1</wp:posOffset>
          </wp:positionH>
          <wp:positionV relativeFrom="paragraph">
            <wp:posOffset>-295274</wp:posOffset>
          </wp:positionV>
          <wp:extent cx="1397113" cy="5286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113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7E3AC6" wp14:editId="60A17E24">
          <wp:simplePos x="0" y="0"/>
          <wp:positionH relativeFrom="column">
            <wp:posOffset>3695700</wp:posOffset>
          </wp:positionH>
          <wp:positionV relativeFrom="paragraph">
            <wp:posOffset>-342899</wp:posOffset>
          </wp:positionV>
          <wp:extent cx="2332686" cy="800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2686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NDAxNjc1MjC0sDRQ0lEKTi0uzszPAykwrAUAMIO+tiwAAAA="/>
  </w:docVars>
  <w:rsids>
    <w:rsidRoot w:val="003574D4"/>
    <w:rsid w:val="000A2F9B"/>
    <w:rsid w:val="003574D4"/>
    <w:rsid w:val="00377C53"/>
    <w:rsid w:val="00502A02"/>
    <w:rsid w:val="00532207"/>
    <w:rsid w:val="00A95AA0"/>
    <w:rsid w:val="00B4199A"/>
    <w:rsid w:val="00B72918"/>
    <w:rsid w:val="00C35286"/>
    <w:rsid w:val="00CE263C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B0F1"/>
  <w15:docId w15:val="{CEA23F74-230E-4044-825C-92724B4A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break-words">
    <w:name w:val="break-words"/>
    <w:basedOn w:val="Domylnaczcionkaakapitu"/>
    <w:rsid w:val="00A95AA0"/>
  </w:style>
  <w:style w:type="character" w:styleId="Hipercze">
    <w:name w:val="Hyperlink"/>
    <w:basedOn w:val="Domylnaczcionkaakapitu"/>
    <w:uiPriority w:val="99"/>
    <w:semiHidden/>
    <w:unhideWhenUsed/>
    <w:rsid w:val="00A95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ezamat/" TargetMode="External"/><Relationship Id="rId13" Type="http://schemas.openxmlformats.org/officeDocument/2006/relationships/hyperlink" Target="https://www.linkedin.com/feed/hashtag/?keywords=electronictattoo&amp;highlightedUpdateUrns=urn%3Ali%3Aactivity%3A70721692412353536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feed/hashtag/?keywords=wearables&amp;highlightedUpdateUrns=urn%3Ali%3Aactivity%3A70721692412353536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feed/hashtag/?keywords=printedelectronics&amp;highlightedUpdateUrns=urn%3Ali%3Aactivity%3A70721692412353536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uks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talkin-thing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CCDE0E1F5CF46AE2EE46CAFD9BDEE" ma:contentTypeVersion="16" ma:contentTypeDescription="Utwórz nowy dokument." ma:contentTypeScope="" ma:versionID="91c93e97cfab652d6af4314390056865">
  <xsd:schema xmlns:xsd="http://www.w3.org/2001/XMLSchema" xmlns:xs="http://www.w3.org/2001/XMLSchema" xmlns:p="http://schemas.microsoft.com/office/2006/metadata/properties" xmlns:ns2="09171d0a-3bf9-428a-9ae8-225034427e31" xmlns:ns3="076376e4-2cf0-432d-b345-159a353d7380" targetNamespace="http://schemas.microsoft.com/office/2006/metadata/properties" ma:root="true" ma:fieldsID="cd9367e402079f2915424ad491d635bb" ns2:_="" ns3:_="">
    <xsd:import namespace="09171d0a-3bf9-428a-9ae8-225034427e31"/>
    <xsd:import namespace="076376e4-2cf0-432d-b345-159a353d7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1d0a-3bf9-428a-9ae8-22503442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76e4-2cf0-432d-b345-159a353d73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acc73d-6a46-43a6-bcbc-8f37a5893f5a}" ma:internalName="TaxCatchAll" ma:showField="CatchAllData" ma:web="076376e4-2cf0-432d-b345-159a353d7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D9F85-BFC1-4852-A991-F33FCBC08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1d0a-3bf9-428a-9ae8-225034427e31"/>
    <ds:schemaRef ds:uri="076376e4-2cf0-432d-b345-159a353d7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393B2-BAFF-46B2-89A3-A3453D68E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Pepłowski</dc:creator>
  <cp:lastModifiedBy>Nowelli Kamil</cp:lastModifiedBy>
  <cp:revision>2</cp:revision>
  <dcterms:created xsi:type="dcterms:W3CDTF">2023-06-15T08:42:00Z</dcterms:created>
  <dcterms:modified xsi:type="dcterms:W3CDTF">2023-06-15T08:42:00Z</dcterms:modified>
</cp:coreProperties>
</file>